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  <w:lang w:eastAsia="zh-CN"/>
        </w:rPr>
        <w:t>台州仲裁院</w:t>
      </w:r>
      <w:r>
        <w:rPr>
          <w:rFonts w:hint="eastAsia" w:ascii="方正小标宋简体" w:hAnsi="宋体" w:eastAsia="方正小标宋简体"/>
          <w:spacing w:val="20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"/>
        <w:gridCol w:w="1142"/>
        <w:gridCol w:w="1274"/>
        <w:gridCol w:w="1050"/>
        <w:gridCol w:w="1453"/>
        <w:gridCol w:w="1340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  <w:lang w:val="en-US" w:eastAsia="zh-CN"/>
              </w:rPr>
              <w:t>是否取得法律职业资格证书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2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jUxODI5MjQ5MjEzNDA3MGQyNjNhMjFmNWQwNzIifQ=="/>
  </w:docVars>
  <w:rsids>
    <w:rsidRoot w:val="7F950099"/>
    <w:rsid w:val="59D800F7"/>
    <w:rsid w:val="7F9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1</TotalTime>
  <ScaleCrop>false</ScaleCrop>
  <LinksUpToDate>false</LinksUpToDate>
  <CharactersWithSpaces>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2023-03-03T07:00:00Z</dcterms:created>
  <dc:creator>Anthony</dc:creator>
  <cp:lastModifiedBy>Anthony</cp:lastModifiedBy>
  <dcterms:modified xsi:type="dcterms:W3CDTF">2023-03-03T07:02:38Z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532C7CB64BF54969AF58B15304BFC0C0</vt:lpwstr>
  </property>
</Properties>
</file>